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04C4" w14:textId="77777777" w:rsidR="009108DE" w:rsidRDefault="009108DE" w:rsidP="009108DE">
      <w:pPr>
        <w:ind w:left="5040"/>
        <w:jc w:val="center"/>
      </w:pPr>
      <w:r>
        <w:t>Приложение 1</w:t>
      </w:r>
    </w:p>
    <w:p w14:paraId="327077D8" w14:textId="77777777" w:rsidR="009108DE" w:rsidRDefault="009108DE" w:rsidP="009108DE">
      <w:pPr>
        <w:ind w:left="5040"/>
        <w:jc w:val="center"/>
      </w:pPr>
      <w:r>
        <w:t>к решению Земского собрания</w:t>
      </w:r>
    </w:p>
    <w:p w14:paraId="1FB26C7E" w14:textId="77777777" w:rsidR="009108DE" w:rsidRDefault="009108DE" w:rsidP="009108DE">
      <w:pPr>
        <w:ind w:left="5040"/>
        <w:jc w:val="center"/>
      </w:pPr>
      <w:r>
        <w:t>Городецкого муниципального округа Нижегородской области</w:t>
      </w:r>
    </w:p>
    <w:p w14:paraId="1AF8DB24" w14:textId="77777777" w:rsidR="009108DE" w:rsidRDefault="009108DE" w:rsidP="009108DE">
      <w:pPr>
        <w:ind w:left="5040"/>
        <w:jc w:val="center"/>
      </w:pPr>
      <w:r>
        <w:t>от 25.12.2025 № 170</w:t>
      </w:r>
    </w:p>
    <w:p w14:paraId="57FBC4DA" w14:textId="77777777" w:rsidR="009108DE" w:rsidRDefault="009108DE" w:rsidP="009108DE">
      <w:pPr>
        <w:jc w:val="center"/>
        <w:rPr>
          <w:sz w:val="28"/>
          <w:szCs w:val="28"/>
        </w:rPr>
      </w:pPr>
    </w:p>
    <w:p w14:paraId="70BBB1B0" w14:textId="77777777" w:rsidR="009108DE" w:rsidRDefault="009108DE" w:rsidP="009108DE">
      <w:pPr>
        <w:jc w:val="center"/>
        <w:rPr>
          <w:sz w:val="28"/>
          <w:szCs w:val="28"/>
        </w:rPr>
      </w:pPr>
    </w:p>
    <w:p w14:paraId="6B9CAC9D" w14:textId="77777777" w:rsidR="009108DE" w:rsidRPr="0015199C" w:rsidRDefault="009108DE" w:rsidP="009108DE">
      <w:pPr>
        <w:jc w:val="center"/>
        <w:rPr>
          <w:rFonts w:ascii="Arial" w:hAnsi="Arial" w:cs="Arial"/>
          <w:b/>
          <w:bCs/>
          <w:color w:val="000000"/>
        </w:rPr>
      </w:pPr>
      <w:r w:rsidRPr="0015199C">
        <w:rPr>
          <w:rFonts w:ascii="Arial" w:hAnsi="Arial" w:cs="Arial"/>
          <w:b/>
          <w:bCs/>
          <w:color w:val="000000"/>
        </w:rPr>
        <w:t>Поступление доходов</w:t>
      </w:r>
      <w:r w:rsidRPr="0015199C">
        <w:rPr>
          <w:rFonts w:ascii="Arial" w:hAnsi="Arial" w:cs="Arial"/>
          <w:b/>
          <w:bCs/>
          <w:color w:val="000000"/>
        </w:rPr>
        <w:br/>
        <w:t xml:space="preserve">по группам, подгруппам и статьям бюджетной классификации </w:t>
      </w:r>
      <w:r w:rsidRPr="0015199C">
        <w:rPr>
          <w:rFonts w:ascii="Arial" w:hAnsi="Arial" w:cs="Arial"/>
          <w:b/>
          <w:bCs/>
          <w:color w:val="000000"/>
        </w:rPr>
        <w:br/>
        <w:t>на 2026 год и на плановый период 2027 и 2028 годов</w:t>
      </w:r>
    </w:p>
    <w:p w14:paraId="7496F0A7" w14:textId="77777777" w:rsidR="009108DE" w:rsidRPr="0015199C" w:rsidRDefault="009108DE" w:rsidP="009108DE">
      <w:pPr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18"/>
        <w:gridCol w:w="2900"/>
        <w:gridCol w:w="1414"/>
        <w:gridCol w:w="1306"/>
        <w:gridCol w:w="1306"/>
      </w:tblGrid>
      <w:tr w:rsidR="009108DE" w:rsidRPr="00987139" w14:paraId="1ED1DD2D" w14:textId="77777777" w:rsidTr="00DF397C">
        <w:trPr>
          <w:trHeight w:val="1050"/>
          <w:tblHeader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2CF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BD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8B44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951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1740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9108DE" w:rsidRPr="00987139" w14:paraId="21DD19EA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C28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1501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Налоговые и неналоговые доходы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9E5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2 285 715,9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DE7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2 434 851,2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CAD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2 654 502,6</w:t>
            </w:r>
          </w:p>
        </w:tc>
      </w:tr>
      <w:tr w:rsidR="009108DE" w:rsidRPr="00987139" w14:paraId="2EA016E4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DE4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372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1.1. Налоги на прибыль, доходы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543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1 623 382,7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7F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1 760 719,3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988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1 949 801,1</w:t>
            </w:r>
          </w:p>
        </w:tc>
      </w:tr>
      <w:tr w:rsidR="009108DE" w:rsidRPr="00987139" w14:paraId="63CACABB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EF1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ED8C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1.1.1. Налог на доходы физических лиц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EEA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1 623 382,7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1C04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1 760 719,3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B5F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1 949 801,1</w:t>
            </w:r>
          </w:p>
        </w:tc>
      </w:tr>
      <w:tr w:rsidR="009108DE" w:rsidRPr="00987139" w14:paraId="7F3D1F33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2A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DD81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 Налоги на товары (работы, услуги), реализуемые на территории Российской Федерации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0CE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95 083,1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91F6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129 247,6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5F6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143 016,8</w:t>
            </w:r>
          </w:p>
        </w:tc>
      </w:tr>
      <w:tr w:rsidR="009108DE" w:rsidRPr="00987139" w14:paraId="765E5D0A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E27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8BBC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1.2.1. 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793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74 717,3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55F3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99 751,2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7B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103 726,8</w:t>
            </w:r>
          </w:p>
        </w:tc>
      </w:tr>
      <w:tr w:rsidR="009108DE" w:rsidRPr="00987139" w14:paraId="3AA83974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51AE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1 03 03000 01 0000 110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C3B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1.2.2. Туристический налог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69D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20 365,8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3999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29 496,4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752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39 290,0</w:t>
            </w:r>
          </w:p>
        </w:tc>
      </w:tr>
      <w:tr w:rsidR="009108DE" w:rsidRPr="00987139" w14:paraId="00B430BA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DA46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A60B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1.3. Налоги на совокупный доход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C14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157 997,9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1B10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164 313,8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1FD0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170 779,3</w:t>
            </w:r>
          </w:p>
        </w:tc>
      </w:tr>
      <w:tr w:rsidR="009108DE" w:rsidRPr="00987139" w14:paraId="7F467BBF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11F6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1 05 01000 00 0000 110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BB4B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1.3.1 Налог, взимаемый в связи с применением упрощенной системы налогообложения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290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143 543,6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F4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149 304,8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1836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155 277,0</w:t>
            </w:r>
          </w:p>
        </w:tc>
      </w:tr>
      <w:tr w:rsidR="009108DE" w:rsidRPr="00987139" w14:paraId="01BFC675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4E10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A96E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1.3.2. Единый сельскохозяйственный налог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732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4 702,0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8B22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4 866,6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564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4 954,2</w:t>
            </w:r>
          </w:p>
        </w:tc>
      </w:tr>
      <w:tr w:rsidR="009108DE" w:rsidRPr="00987139" w14:paraId="5B296C1C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23F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1 05 04000 02 0000 110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5E35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1.3.3. Налог, взимаемый в связи с применением патентной системы налогообложения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D1B3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9 752,3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D9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10 142,4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408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10 548,1</w:t>
            </w:r>
          </w:p>
        </w:tc>
      </w:tr>
      <w:tr w:rsidR="009108DE" w:rsidRPr="00987139" w14:paraId="3700DE7A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62A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BEB9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1.4. Налоги на имущество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8F4E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207 226,2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83D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218 169,4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CD82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229 672,3</w:t>
            </w:r>
          </w:p>
        </w:tc>
      </w:tr>
      <w:tr w:rsidR="009108DE" w:rsidRPr="00987139" w14:paraId="17EA6533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B78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7B48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1.4.1. Налог на имущество физических лиц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265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106 230,3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9F62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115 153,6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342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124 596,2</w:t>
            </w:r>
          </w:p>
        </w:tc>
      </w:tr>
      <w:tr w:rsidR="009108DE" w:rsidRPr="00987139" w14:paraId="36040F7A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0E2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941D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1.4.2. Земельный налог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E61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100 995,9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E9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103 015,8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1BF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105 076,1</w:t>
            </w:r>
          </w:p>
        </w:tc>
      </w:tr>
      <w:tr w:rsidR="009108DE" w:rsidRPr="00987139" w14:paraId="113E4E8A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8400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D52F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1.5. Государственная пошлина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361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41 088,2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6EF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42 119,0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ECA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43 170,5</w:t>
            </w:r>
          </w:p>
        </w:tc>
      </w:tr>
      <w:tr w:rsidR="009108DE" w:rsidRPr="00987139" w14:paraId="2A2276ED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C59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1 08 03000 01 0000 110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3529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1.5.1.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3BE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40 938,2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479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41 963,0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4B0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43 010,6</w:t>
            </w:r>
          </w:p>
        </w:tc>
      </w:tr>
      <w:tr w:rsidR="009108DE" w:rsidRPr="00987139" w14:paraId="60F9D589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2FA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1 08 07000 01 0000 110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CD12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 xml:space="preserve">1.5.2. Государственная пошлина за государственную </w:t>
            </w: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регистрацию, а также за совершение прочих юридически значимых действий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F63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8609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D51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159,9</w:t>
            </w:r>
          </w:p>
        </w:tc>
      </w:tr>
      <w:tr w:rsidR="009108DE" w:rsidRPr="00987139" w14:paraId="73A99EE5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C95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60B4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1.6.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BF8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60 557,6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AF9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62 980,0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8B24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65 499,2</w:t>
            </w:r>
          </w:p>
        </w:tc>
      </w:tr>
      <w:tr w:rsidR="009108DE" w:rsidRPr="00987139" w14:paraId="21CD77E7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A79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EAA6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1.6.1.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D53E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46 846,2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DF0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48 720,1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E81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50 668,9</w:t>
            </w:r>
          </w:p>
        </w:tc>
      </w:tr>
      <w:tr w:rsidR="009108DE" w:rsidRPr="00987139" w14:paraId="228AF644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AAD0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1 11 05010 00 0000 120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DBDC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1.6.1.1. 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48C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22 764,8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13E6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23 675,4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201E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24 622,4</w:t>
            </w:r>
          </w:p>
        </w:tc>
      </w:tr>
      <w:tr w:rsidR="009108DE" w:rsidRPr="00987139" w14:paraId="6E031D9A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6099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1 11 05020 00 0000 120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BBE1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1.6.1.2.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689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3 084,5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A8D3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3 207,9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681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3 336,2</w:t>
            </w:r>
          </w:p>
        </w:tc>
      </w:tr>
      <w:tr w:rsidR="009108DE" w:rsidRPr="00987139" w14:paraId="537A3C2E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9D73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1 11 05070 00 0000 120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0C09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1.6.1.3. 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852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20 996,9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A80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21 836,8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9266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139">
              <w:rPr>
                <w:rFonts w:ascii="Arial" w:hAnsi="Arial" w:cs="Arial"/>
                <w:sz w:val="20"/>
                <w:szCs w:val="20"/>
              </w:rPr>
              <w:t>22 710,3</w:t>
            </w:r>
          </w:p>
        </w:tc>
      </w:tr>
      <w:tr w:rsidR="009108DE" w:rsidRPr="00987139" w14:paraId="7ABD9A1D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847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1 11 05300 00 0000 120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3F5E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 xml:space="preserve">1.6.2. Плата по соглашениям об установлении сервитута в отношении земельных </w:t>
            </w: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участков, находящихся в государственной или муниципальной собственности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ED70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4,6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B7EE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01E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9108DE" w:rsidRPr="00987139" w14:paraId="196C8609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38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5733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1.6.3. 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297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13 706,8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104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14 255,1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CC2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14 825,3</w:t>
            </w:r>
          </w:p>
        </w:tc>
      </w:tr>
      <w:tr w:rsidR="009108DE" w:rsidRPr="00987139" w14:paraId="7BD82519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B6D9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89C9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1.7. Доходы от оказания платных услуг и компенсации затрат государства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DAE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37 591,0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8E8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1 590,1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B23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1 653,7</w:t>
            </w:r>
          </w:p>
        </w:tc>
      </w:tr>
      <w:tr w:rsidR="009108DE" w:rsidRPr="00987139" w14:paraId="2C83D9A6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B9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D5F6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1.7.1. Доходы от оказания платных услуг (работ)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113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26F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37B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432,6</w:t>
            </w:r>
          </w:p>
        </w:tc>
      </w:tr>
      <w:tr w:rsidR="009108DE" w:rsidRPr="00987139" w14:paraId="611B0356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18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4BFA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1.7.2. Доходы от компенсации затрат государства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7E6E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37 191,0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F5C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1 174,1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FAB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1 221,1</w:t>
            </w:r>
          </w:p>
        </w:tc>
      </w:tr>
      <w:tr w:rsidR="009108DE" w:rsidRPr="00987139" w14:paraId="0722DD29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F7A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5DDF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1.8. Доходы от продажи материальных и нематериальных активов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0C6E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9852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50 220,0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831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45 198,0</w:t>
            </w:r>
          </w:p>
        </w:tc>
      </w:tr>
      <w:tr w:rsidR="009108DE" w:rsidRPr="00987139" w14:paraId="2E1CDB66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176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BC62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1.8.1. 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E002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23 800,0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6F7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E22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19 278,0</w:t>
            </w:r>
          </w:p>
        </w:tc>
      </w:tr>
      <w:tr w:rsidR="009108DE" w:rsidRPr="00987139" w14:paraId="075286DF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A60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1 14 06300 00 0000 430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444D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1.8.2. 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EFF3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1D0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16 200,0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C15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14 580,0</w:t>
            </w:r>
          </w:p>
        </w:tc>
      </w:tr>
      <w:tr w:rsidR="009108DE" w:rsidRPr="00987139" w14:paraId="5482F545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BF2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1 14 13000 00 0000 000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0019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1.8.3. 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37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1E0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12 600,0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ABE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11 340,0</w:t>
            </w:r>
          </w:p>
        </w:tc>
      </w:tr>
      <w:tr w:rsidR="009108DE" w:rsidRPr="00987139" w14:paraId="0757F6A7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453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0196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1.9. Штрафы, санкции, возмещение ущерба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BBD2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5 280,8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4972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5 492,0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724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5 711,7</w:t>
            </w:r>
          </w:p>
        </w:tc>
      </w:tr>
      <w:tr w:rsidR="009108DE" w:rsidRPr="00987139" w14:paraId="26AA10A6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0FC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1 16 01000 01 0000 140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2F19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 xml:space="preserve">1.9.1. Административные штрафы, установленные Кодексом Российской Федерации об </w:t>
            </w: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BB4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3 568,5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93E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3 711,3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90D4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3 859,7</w:t>
            </w:r>
          </w:p>
        </w:tc>
      </w:tr>
      <w:tr w:rsidR="009108DE" w:rsidRPr="00987139" w14:paraId="069F571C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7F0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1 16 07000 00 0000 140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1240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1.9.2. 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1D1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1 050,6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785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1 092,6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74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1 136,3</w:t>
            </w:r>
          </w:p>
        </w:tc>
      </w:tr>
      <w:tr w:rsidR="009108DE" w:rsidRPr="00987139" w14:paraId="385A6D52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7F0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0052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1.9.3. Платежи в целях возмещения причиненного ущерба (убытков)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11C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208,7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180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BC6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225,7</w:t>
            </w:r>
          </w:p>
        </w:tc>
      </w:tr>
      <w:tr w:rsidR="009108DE" w:rsidRPr="00987139" w14:paraId="4A9D1AC2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BB9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1 16 11000 01 0000 140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FFFA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1.9.4. Платежи, уплачиваемые в целях возмещения вреда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B9D0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453,0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5E4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C23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9108DE" w:rsidRPr="00987139" w14:paraId="1E03F011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647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D07F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1.10. Прочие неналоговые доходы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528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1 708,4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BD0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E23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08DE" w:rsidRPr="00987139" w14:paraId="23854DFF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6E9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1 17 15020 14 0000 150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D27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1.10.1. Инициативные платежи, зачисляемые в бюджеты муниципальных округов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B78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1 708,4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7F0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DFD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08DE" w:rsidRPr="00987139" w14:paraId="671FB933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FD43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D412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 Безвозмездные поступления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A37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2 644 152,3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9E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2 289 484,4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002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2 314 967,5</w:t>
            </w:r>
          </w:p>
        </w:tc>
      </w:tr>
      <w:tr w:rsidR="009108DE" w:rsidRPr="00987139" w14:paraId="2F7FD0BA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BBF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8B69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2.1. Безвозмездные поступления от других бюджетов бюджетной системы российской федерации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2552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2 658 030,8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7D06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2 289 484,4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3EE6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2 314 967,5</w:t>
            </w:r>
          </w:p>
        </w:tc>
      </w:tr>
      <w:tr w:rsidR="009108DE" w:rsidRPr="00987139" w14:paraId="4793535D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3ADF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6BE8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2.1.1. Дотации бюджетам бюджетной системы Российской Федерации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768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477 246,4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EB5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412 632,9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46D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338 780,0</w:t>
            </w:r>
          </w:p>
        </w:tc>
      </w:tr>
      <w:tr w:rsidR="009108DE" w:rsidRPr="00987139" w14:paraId="47472B62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E58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8EF0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2.1.2. Субсидии бюджетам бюджетной системы Российской Федерации (межбюджетные субсидии)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62D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490 279,5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507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184 944,2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727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219 486,0</w:t>
            </w:r>
          </w:p>
        </w:tc>
      </w:tr>
      <w:tr w:rsidR="009108DE" w:rsidRPr="00987139" w14:paraId="1C241079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1FC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D7BA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2.1.3. Субвенции бюджетам бюджетной системы Российской Федерации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BF4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1 679 475,0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F64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1 683 656,8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326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1 748 350,3</w:t>
            </w:r>
          </w:p>
        </w:tc>
      </w:tr>
      <w:tr w:rsidR="009108DE" w:rsidRPr="00987139" w14:paraId="74DE25F4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B95D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0299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2.1.4. Иные межбюджетные трансферты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6AF1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11 029,9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84B3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8 250,5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CF79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8 351,2</w:t>
            </w:r>
          </w:p>
        </w:tc>
      </w:tr>
      <w:tr w:rsidR="009108DE" w:rsidRPr="00987139" w14:paraId="3FF6C7F1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E90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7F3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2.2. 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DA8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-13 878,5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51B4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40E7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08DE" w:rsidRPr="00987139" w14:paraId="18839EDE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349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2 19 00000 14 0000 150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4673" w14:textId="77777777" w:rsidR="009108DE" w:rsidRPr="00987139" w:rsidRDefault="009108DE" w:rsidP="00DF397C">
            <w:pPr>
              <w:ind w:firstLine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2.2.1. 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783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color w:val="000000"/>
                <w:sz w:val="20"/>
                <w:szCs w:val="20"/>
              </w:rPr>
              <w:t>-13 878,5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29BA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A8C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08DE" w:rsidRPr="00987139" w14:paraId="51F30090" w14:textId="77777777" w:rsidTr="00DF397C">
        <w:trPr>
          <w:trHeight w:val="397"/>
          <w:jc w:val="center"/>
        </w:trPr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749B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1C80" w14:textId="77777777" w:rsidR="009108DE" w:rsidRPr="00987139" w:rsidRDefault="009108DE" w:rsidP="00DF397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2B33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4 929 868,2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0F0E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4 724 335,6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6985" w14:textId="77777777" w:rsidR="009108DE" w:rsidRPr="00987139" w:rsidRDefault="009108DE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7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4 969 470,1</w:t>
            </w:r>
          </w:p>
        </w:tc>
      </w:tr>
    </w:tbl>
    <w:p w14:paraId="528813A0" w14:textId="77777777" w:rsidR="009108DE" w:rsidRDefault="009108DE"/>
    <w:sectPr w:rsidR="009108DE" w:rsidSect="009108D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DE"/>
    <w:rsid w:val="009108DE"/>
    <w:rsid w:val="00AD0CDB"/>
    <w:rsid w:val="00B4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F16C"/>
  <w15:chartTrackingRefBased/>
  <w15:docId w15:val="{A0D71965-1EAA-46E4-AE8A-9A1DF30A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8D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08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8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8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8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8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8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8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8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8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8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8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8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8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8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8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8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0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8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08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8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108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08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0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2026-05-19T05:15:00Z</dcterms:created>
  <dcterms:modified xsi:type="dcterms:W3CDTF">2026-05-19T07:18:00Z</dcterms:modified>
</cp:coreProperties>
</file>